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FA5" w:rsidRDefault="00E72886" w:rsidP="00E72886">
      <w:pPr>
        <w:jc w:val="center"/>
        <w:rPr>
          <w:b/>
          <w:sz w:val="40"/>
          <w:szCs w:val="40"/>
        </w:rPr>
      </w:pPr>
      <w:r>
        <w:rPr>
          <w:b/>
          <w:sz w:val="40"/>
          <w:szCs w:val="40"/>
        </w:rPr>
        <w:t>6</w:t>
      </w:r>
      <w:r w:rsidRPr="00E72886">
        <w:rPr>
          <w:b/>
          <w:sz w:val="40"/>
          <w:szCs w:val="40"/>
          <w:vertAlign w:val="superscript"/>
        </w:rPr>
        <w:t>th</w:t>
      </w:r>
      <w:r>
        <w:rPr>
          <w:b/>
          <w:sz w:val="40"/>
          <w:szCs w:val="40"/>
        </w:rPr>
        <w:t xml:space="preserve"> Grade Science Lesson</w:t>
      </w:r>
    </w:p>
    <w:p w:rsidR="00E72886" w:rsidRDefault="00E72886" w:rsidP="00E72886">
      <w:pPr>
        <w:rPr>
          <w:b/>
          <w:sz w:val="28"/>
          <w:szCs w:val="28"/>
        </w:rPr>
      </w:pPr>
    </w:p>
    <w:p w:rsidR="00E72886" w:rsidRDefault="00E72886" w:rsidP="00E72886">
      <w:pPr>
        <w:spacing w:line="480" w:lineRule="auto"/>
        <w:rPr>
          <w:b/>
          <w:sz w:val="28"/>
          <w:szCs w:val="28"/>
        </w:rPr>
      </w:pPr>
      <w:r>
        <w:rPr>
          <w:b/>
          <w:sz w:val="28"/>
          <w:szCs w:val="28"/>
        </w:rPr>
        <w:t>1.  Lesson Topic/Title and Pacing</w:t>
      </w:r>
    </w:p>
    <w:p w:rsidR="00E72886" w:rsidRDefault="00E72886" w:rsidP="00E72886">
      <w:pPr>
        <w:pStyle w:val="ListParagraph"/>
        <w:numPr>
          <w:ilvl w:val="0"/>
          <w:numId w:val="1"/>
        </w:numPr>
        <w:spacing w:line="480" w:lineRule="auto"/>
        <w:rPr>
          <w:b/>
          <w:sz w:val="28"/>
          <w:szCs w:val="28"/>
        </w:rPr>
      </w:pPr>
      <w:r>
        <w:rPr>
          <w:b/>
          <w:sz w:val="28"/>
          <w:szCs w:val="28"/>
        </w:rPr>
        <w:t>Living Environment</w:t>
      </w:r>
    </w:p>
    <w:p w:rsidR="00E72886" w:rsidRDefault="00E72886" w:rsidP="00E72886">
      <w:pPr>
        <w:pStyle w:val="ListParagraph"/>
        <w:numPr>
          <w:ilvl w:val="0"/>
          <w:numId w:val="1"/>
        </w:numPr>
        <w:rPr>
          <w:b/>
          <w:sz w:val="28"/>
          <w:szCs w:val="28"/>
        </w:rPr>
      </w:pPr>
      <w:r>
        <w:rPr>
          <w:b/>
          <w:sz w:val="28"/>
          <w:szCs w:val="28"/>
        </w:rPr>
        <w:t xml:space="preserve">Standard: 4 </w:t>
      </w:r>
    </w:p>
    <w:p w:rsidR="00E72886" w:rsidRDefault="00E72886" w:rsidP="00E72886">
      <w:pPr>
        <w:pStyle w:val="ListParagraph"/>
        <w:rPr>
          <w:b/>
          <w:sz w:val="28"/>
          <w:szCs w:val="28"/>
        </w:rPr>
      </w:pPr>
    </w:p>
    <w:p w:rsidR="00E72886" w:rsidRDefault="00E72886" w:rsidP="00E72886">
      <w:pPr>
        <w:pStyle w:val="ListParagraph"/>
        <w:numPr>
          <w:ilvl w:val="0"/>
          <w:numId w:val="1"/>
        </w:numPr>
        <w:rPr>
          <w:b/>
          <w:sz w:val="28"/>
          <w:szCs w:val="28"/>
        </w:rPr>
      </w:pPr>
      <w:r>
        <w:rPr>
          <w:b/>
          <w:sz w:val="28"/>
          <w:szCs w:val="28"/>
        </w:rPr>
        <w:t xml:space="preserve">Key Idea: 6 - Plants and animals depend on each other and their physical environment. </w:t>
      </w:r>
    </w:p>
    <w:p w:rsidR="00E72886" w:rsidRPr="00E72886" w:rsidRDefault="00E72886" w:rsidP="00E72886">
      <w:pPr>
        <w:pStyle w:val="ListParagraph"/>
        <w:rPr>
          <w:b/>
          <w:sz w:val="28"/>
          <w:szCs w:val="28"/>
        </w:rPr>
      </w:pPr>
    </w:p>
    <w:p w:rsidR="00E72886" w:rsidRDefault="00E72886" w:rsidP="00E72886">
      <w:pPr>
        <w:pStyle w:val="ListParagraph"/>
        <w:numPr>
          <w:ilvl w:val="0"/>
          <w:numId w:val="1"/>
        </w:numPr>
        <w:rPr>
          <w:b/>
          <w:sz w:val="28"/>
          <w:szCs w:val="28"/>
        </w:rPr>
      </w:pPr>
      <w:r>
        <w:rPr>
          <w:b/>
          <w:sz w:val="28"/>
          <w:szCs w:val="28"/>
        </w:rPr>
        <w:t>Performance Indicator: 6.1 – Describe the flow of energy and matter through food chains and food webs.</w:t>
      </w:r>
    </w:p>
    <w:p w:rsidR="00E72886" w:rsidRPr="00E72886" w:rsidRDefault="00E72886" w:rsidP="00E72886">
      <w:pPr>
        <w:pStyle w:val="ListParagraph"/>
        <w:rPr>
          <w:b/>
          <w:sz w:val="28"/>
          <w:szCs w:val="28"/>
        </w:rPr>
      </w:pPr>
    </w:p>
    <w:p w:rsidR="00E72886" w:rsidRDefault="00A15F2D" w:rsidP="00E72886">
      <w:pPr>
        <w:pStyle w:val="ListParagraph"/>
        <w:numPr>
          <w:ilvl w:val="0"/>
          <w:numId w:val="1"/>
        </w:numPr>
        <w:rPr>
          <w:b/>
          <w:sz w:val="28"/>
          <w:szCs w:val="28"/>
        </w:rPr>
      </w:pPr>
      <w:r>
        <w:rPr>
          <w:b/>
          <w:sz w:val="28"/>
          <w:szCs w:val="28"/>
        </w:rPr>
        <w:t>Major Understanding: 6.1c</w:t>
      </w:r>
      <w:r w:rsidR="00E72886">
        <w:rPr>
          <w:b/>
          <w:sz w:val="28"/>
          <w:szCs w:val="28"/>
        </w:rPr>
        <w:t xml:space="preserve"> – </w:t>
      </w:r>
      <w:r>
        <w:rPr>
          <w:b/>
          <w:sz w:val="28"/>
          <w:szCs w:val="28"/>
        </w:rPr>
        <w:t>Matter is transferred from one organism to another and between organisms and their physical environment.  Water, nitrogen, carbon dioxide, and oxygen are examples of substances cycled between the living and nonliving environment.</w:t>
      </w:r>
    </w:p>
    <w:p w:rsidR="00E72886" w:rsidRPr="00E72886" w:rsidRDefault="00E72886" w:rsidP="00E72886">
      <w:pPr>
        <w:pStyle w:val="ListParagraph"/>
        <w:rPr>
          <w:b/>
          <w:sz w:val="28"/>
          <w:szCs w:val="28"/>
        </w:rPr>
      </w:pPr>
    </w:p>
    <w:p w:rsidR="00E72886" w:rsidRDefault="00E72886" w:rsidP="00E72886">
      <w:pPr>
        <w:rPr>
          <w:b/>
          <w:sz w:val="28"/>
          <w:szCs w:val="28"/>
        </w:rPr>
      </w:pPr>
      <w:r>
        <w:rPr>
          <w:b/>
          <w:sz w:val="28"/>
          <w:szCs w:val="28"/>
        </w:rPr>
        <w:t>2.  Performance Objectives</w:t>
      </w:r>
    </w:p>
    <w:p w:rsidR="00E72886" w:rsidRDefault="00E72886" w:rsidP="00E72886">
      <w:pPr>
        <w:rPr>
          <w:b/>
          <w:sz w:val="28"/>
          <w:szCs w:val="28"/>
        </w:rPr>
      </w:pPr>
    </w:p>
    <w:p w:rsidR="00E72886" w:rsidRDefault="00A15F2D" w:rsidP="00E72886">
      <w:pPr>
        <w:pStyle w:val="ListParagraph"/>
        <w:numPr>
          <w:ilvl w:val="0"/>
          <w:numId w:val="2"/>
        </w:numPr>
        <w:rPr>
          <w:b/>
          <w:sz w:val="28"/>
          <w:szCs w:val="28"/>
        </w:rPr>
      </w:pPr>
      <w:r>
        <w:rPr>
          <w:b/>
          <w:sz w:val="28"/>
          <w:szCs w:val="28"/>
        </w:rPr>
        <w:t>Describe the various matter cycles that occur in an ecosystem.</w:t>
      </w:r>
    </w:p>
    <w:p w:rsidR="00E72886" w:rsidRDefault="00E72886" w:rsidP="00E72886">
      <w:pPr>
        <w:rPr>
          <w:b/>
          <w:sz w:val="28"/>
          <w:szCs w:val="28"/>
        </w:rPr>
      </w:pPr>
    </w:p>
    <w:p w:rsidR="00E72886" w:rsidRDefault="00E72886" w:rsidP="00E72886">
      <w:pPr>
        <w:rPr>
          <w:b/>
          <w:sz w:val="28"/>
          <w:szCs w:val="28"/>
        </w:rPr>
      </w:pPr>
      <w:r>
        <w:rPr>
          <w:b/>
          <w:sz w:val="28"/>
          <w:szCs w:val="28"/>
        </w:rPr>
        <w:t>3.  Vocabulary</w:t>
      </w:r>
    </w:p>
    <w:p w:rsidR="00E72886" w:rsidRDefault="00E72886" w:rsidP="00E72886">
      <w:pPr>
        <w:rPr>
          <w:b/>
          <w:sz w:val="28"/>
          <w:szCs w:val="28"/>
        </w:rPr>
      </w:pPr>
    </w:p>
    <w:p w:rsidR="00E72886" w:rsidRDefault="00A15F2D" w:rsidP="00E72886">
      <w:pPr>
        <w:pStyle w:val="ListParagraph"/>
        <w:numPr>
          <w:ilvl w:val="0"/>
          <w:numId w:val="2"/>
        </w:numPr>
        <w:rPr>
          <w:b/>
          <w:sz w:val="28"/>
          <w:szCs w:val="28"/>
        </w:rPr>
      </w:pPr>
      <w:r>
        <w:rPr>
          <w:b/>
          <w:sz w:val="28"/>
          <w:szCs w:val="28"/>
        </w:rPr>
        <w:t>Matter, nitrogen, carbon dioxide, interdependence, ecosystem, matter, recycle, oxygen, physical environment</w:t>
      </w:r>
    </w:p>
    <w:p w:rsidR="00E72886" w:rsidRDefault="00E72886" w:rsidP="00E72886">
      <w:pPr>
        <w:rPr>
          <w:b/>
          <w:sz w:val="28"/>
          <w:szCs w:val="28"/>
        </w:rPr>
      </w:pPr>
    </w:p>
    <w:p w:rsidR="00E72886" w:rsidRDefault="00E72886" w:rsidP="00E72886">
      <w:pPr>
        <w:rPr>
          <w:b/>
          <w:sz w:val="28"/>
          <w:szCs w:val="28"/>
        </w:rPr>
      </w:pPr>
      <w:r>
        <w:rPr>
          <w:b/>
          <w:sz w:val="28"/>
          <w:szCs w:val="28"/>
        </w:rPr>
        <w:t>4.  Activity</w:t>
      </w:r>
    </w:p>
    <w:p w:rsidR="00E72886" w:rsidRDefault="00E72886" w:rsidP="00E72886">
      <w:pPr>
        <w:rPr>
          <w:b/>
          <w:sz w:val="28"/>
          <w:szCs w:val="28"/>
        </w:rPr>
      </w:pPr>
    </w:p>
    <w:p w:rsidR="00E72886" w:rsidRDefault="00A15F2D" w:rsidP="00E72886">
      <w:pPr>
        <w:pStyle w:val="ListParagraph"/>
        <w:numPr>
          <w:ilvl w:val="0"/>
          <w:numId w:val="2"/>
        </w:numPr>
        <w:rPr>
          <w:b/>
          <w:sz w:val="28"/>
          <w:szCs w:val="28"/>
        </w:rPr>
      </w:pPr>
      <w:r>
        <w:rPr>
          <w:b/>
          <w:sz w:val="28"/>
          <w:szCs w:val="28"/>
        </w:rPr>
        <w:t xml:space="preserve">Draw and/or label diagrams of matter cycles </w:t>
      </w:r>
      <w:proofErr w:type="spellStart"/>
      <w:r>
        <w:rPr>
          <w:b/>
          <w:sz w:val="28"/>
          <w:szCs w:val="28"/>
        </w:rPr>
        <w:t>ie</w:t>
      </w:r>
      <w:proofErr w:type="spellEnd"/>
      <w:r>
        <w:rPr>
          <w:b/>
          <w:sz w:val="28"/>
          <w:szCs w:val="28"/>
        </w:rPr>
        <w:t>, water cycle, oxygen/carbon dioxide cycle, nitrogen cycle.</w:t>
      </w:r>
    </w:p>
    <w:p w:rsidR="00A15F2D" w:rsidRDefault="00A15F2D" w:rsidP="00E72886">
      <w:pPr>
        <w:pStyle w:val="ListParagraph"/>
        <w:numPr>
          <w:ilvl w:val="0"/>
          <w:numId w:val="2"/>
        </w:numPr>
        <w:rPr>
          <w:b/>
          <w:sz w:val="28"/>
          <w:szCs w:val="28"/>
        </w:rPr>
      </w:pPr>
      <w:r>
        <w:rPr>
          <w:b/>
          <w:sz w:val="28"/>
          <w:szCs w:val="28"/>
        </w:rPr>
        <w:t>Using notes and/or diagrams of the different matter cycles as a reference, list examples of matter cycling and then label them “living to living”, “living to non-living”.</w:t>
      </w:r>
    </w:p>
    <w:p w:rsidR="00EC3A67" w:rsidRDefault="00EC3A67" w:rsidP="00E72886">
      <w:pPr>
        <w:pStyle w:val="ListParagraph"/>
        <w:numPr>
          <w:ilvl w:val="0"/>
          <w:numId w:val="2"/>
        </w:numPr>
        <w:rPr>
          <w:b/>
          <w:sz w:val="28"/>
          <w:szCs w:val="28"/>
        </w:rPr>
      </w:pPr>
    </w:p>
    <w:p w:rsidR="00C81860" w:rsidRDefault="00C81860" w:rsidP="00C81860">
      <w:pPr>
        <w:pStyle w:val="ListParagraph"/>
        <w:rPr>
          <w:b/>
          <w:sz w:val="28"/>
          <w:szCs w:val="28"/>
        </w:rPr>
      </w:pPr>
    </w:p>
    <w:p w:rsidR="00C81860" w:rsidRDefault="00C81860" w:rsidP="00C81860">
      <w:pPr>
        <w:rPr>
          <w:b/>
          <w:sz w:val="28"/>
          <w:szCs w:val="28"/>
        </w:rPr>
      </w:pPr>
      <w:r>
        <w:rPr>
          <w:b/>
          <w:sz w:val="28"/>
          <w:szCs w:val="28"/>
        </w:rPr>
        <w:lastRenderedPageBreak/>
        <w:t>5.  Assessment/Student Outcome</w:t>
      </w:r>
    </w:p>
    <w:p w:rsidR="00C81860" w:rsidRDefault="00EC3A67" w:rsidP="00C81860">
      <w:pPr>
        <w:pStyle w:val="ListParagraph"/>
        <w:numPr>
          <w:ilvl w:val="0"/>
          <w:numId w:val="2"/>
        </w:numPr>
        <w:rPr>
          <w:b/>
          <w:sz w:val="28"/>
          <w:szCs w:val="28"/>
        </w:rPr>
      </w:pPr>
      <w:r>
        <w:rPr>
          <w:b/>
          <w:sz w:val="28"/>
          <w:szCs w:val="28"/>
        </w:rPr>
        <w:t>How are substances recycled in ecosystems?</w:t>
      </w:r>
    </w:p>
    <w:p w:rsidR="00C81860" w:rsidRDefault="00C81860" w:rsidP="00C81860">
      <w:pPr>
        <w:ind w:left="360"/>
        <w:rPr>
          <w:b/>
          <w:sz w:val="28"/>
          <w:szCs w:val="28"/>
        </w:rPr>
      </w:pPr>
    </w:p>
    <w:p w:rsidR="00E72886" w:rsidRDefault="00EC3A67" w:rsidP="00E72886">
      <w:pPr>
        <w:pStyle w:val="ListParagraph"/>
        <w:numPr>
          <w:ilvl w:val="0"/>
          <w:numId w:val="2"/>
        </w:numPr>
        <w:spacing w:line="480" w:lineRule="auto"/>
        <w:rPr>
          <w:b/>
          <w:sz w:val="28"/>
          <w:szCs w:val="28"/>
        </w:rPr>
      </w:pPr>
      <w:r>
        <w:rPr>
          <w:b/>
          <w:sz w:val="28"/>
          <w:szCs w:val="28"/>
        </w:rPr>
        <w:t>Identify the various matter cycles.</w:t>
      </w:r>
    </w:p>
    <w:p w:rsidR="00EC3A67" w:rsidRPr="00EC3A67" w:rsidRDefault="00EC3A67" w:rsidP="00EC3A67">
      <w:pPr>
        <w:pStyle w:val="ListParagraph"/>
        <w:rPr>
          <w:b/>
          <w:sz w:val="28"/>
          <w:szCs w:val="28"/>
        </w:rPr>
      </w:pPr>
    </w:p>
    <w:p w:rsidR="00EC3A67" w:rsidRDefault="00EC3A67" w:rsidP="00E72886">
      <w:pPr>
        <w:pStyle w:val="ListParagraph"/>
        <w:numPr>
          <w:ilvl w:val="0"/>
          <w:numId w:val="2"/>
        </w:numPr>
        <w:spacing w:line="480" w:lineRule="auto"/>
        <w:rPr>
          <w:b/>
          <w:sz w:val="28"/>
          <w:szCs w:val="28"/>
        </w:rPr>
      </w:pPr>
      <w:r>
        <w:rPr>
          <w:b/>
          <w:sz w:val="28"/>
          <w:szCs w:val="28"/>
        </w:rPr>
        <w:t>Given the labeled diagram, describe how matter is being recycled.</w:t>
      </w:r>
    </w:p>
    <w:p w:rsidR="00EC3A67" w:rsidRPr="00EC3A67" w:rsidRDefault="00EC3A67" w:rsidP="00EC3A67">
      <w:pPr>
        <w:pStyle w:val="ListParagraph"/>
        <w:rPr>
          <w:b/>
          <w:sz w:val="28"/>
          <w:szCs w:val="28"/>
        </w:rPr>
      </w:pPr>
    </w:p>
    <w:p w:rsidR="00EC3A67" w:rsidRDefault="00EC3A67" w:rsidP="00E72886">
      <w:pPr>
        <w:pStyle w:val="ListParagraph"/>
        <w:numPr>
          <w:ilvl w:val="0"/>
          <w:numId w:val="2"/>
        </w:numPr>
        <w:spacing w:line="480" w:lineRule="auto"/>
        <w:rPr>
          <w:b/>
          <w:sz w:val="28"/>
          <w:szCs w:val="28"/>
        </w:rPr>
      </w:pPr>
      <w:r>
        <w:rPr>
          <w:b/>
          <w:sz w:val="28"/>
          <w:szCs w:val="28"/>
        </w:rPr>
        <w:t>Describe the ways matte is cycled between living and nonliving parts of the environment.</w:t>
      </w:r>
      <w:bookmarkStart w:id="0" w:name="_GoBack"/>
      <w:bookmarkEnd w:id="0"/>
    </w:p>
    <w:p w:rsidR="00EC3A67" w:rsidRPr="00EC3A67" w:rsidRDefault="00EC3A67" w:rsidP="00EC3A67">
      <w:pPr>
        <w:spacing w:line="480" w:lineRule="auto"/>
        <w:rPr>
          <w:b/>
          <w:sz w:val="28"/>
          <w:szCs w:val="28"/>
        </w:rPr>
      </w:pPr>
    </w:p>
    <w:sectPr w:rsidR="00EC3A67" w:rsidRPr="00EC3A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F1FEE"/>
    <w:multiLevelType w:val="hybridMultilevel"/>
    <w:tmpl w:val="484869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97B5751"/>
    <w:multiLevelType w:val="hybridMultilevel"/>
    <w:tmpl w:val="0DA245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886"/>
    <w:rsid w:val="00533FA5"/>
    <w:rsid w:val="00A15F2D"/>
    <w:rsid w:val="00A537D6"/>
    <w:rsid w:val="00C81860"/>
    <w:rsid w:val="00D12A8E"/>
    <w:rsid w:val="00E72886"/>
    <w:rsid w:val="00EC3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8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8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197</Words>
  <Characters>1126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1321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Rende, Thomas</dc:creator>
  <cp:lastModifiedBy>Rende, Thomas</cp:lastModifiedBy>
  <cp:revision>2</cp:revision>
  <cp:lastPrinted>2014-09-17T19:10:00Z</cp:lastPrinted>
  <dcterms:created xsi:type="dcterms:W3CDTF">2014-09-24T18:47:00Z</dcterms:created>
  <dcterms:modified xsi:type="dcterms:W3CDTF">2014-09-24T18:47:00Z</dcterms:modified>
</cp:coreProperties>
</file>